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B39" w:rsidRPr="004D0B39" w:rsidRDefault="004D0B39" w:rsidP="009D782F">
      <w:pPr>
        <w:jc w:val="center"/>
        <w:rPr>
          <w:b/>
          <w:color w:val="000000"/>
          <w:sz w:val="28"/>
          <w:szCs w:val="28"/>
        </w:rPr>
      </w:pPr>
      <w:r w:rsidRPr="004D0B39">
        <w:rPr>
          <w:b/>
          <w:color w:val="000000"/>
          <w:sz w:val="28"/>
          <w:szCs w:val="28"/>
        </w:rPr>
        <w:t>ПЕРЕЧЕНЬ СОЦИАЛЬНЫХ УСЛУГ</w:t>
      </w:r>
    </w:p>
    <w:p w:rsidR="009D782F" w:rsidRDefault="009D782F" w:rsidP="004D0B39">
      <w:pPr>
        <w:jc w:val="center"/>
        <w:rPr>
          <w:b/>
          <w:color w:val="000000"/>
          <w:sz w:val="28"/>
          <w:szCs w:val="28"/>
        </w:rPr>
      </w:pPr>
      <w:proofErr w:type="gramStart"/>
      <w:r w:rsidRPr="004D0B39">
        <w:rPr>
          <w:b/>
          <w:color w:val="000000"/>
          <w:sz w:val="28"/>
          <w:szCs w:val="28"/>
        </w:rPr>
        <w:t>предоставляемых</w:t>
      </w:r>
      <w:proofErr w:type="gramEnd"/>
      <w:r w:rsidRPr="004D0B39">
        <w:rPr>
          <w:b/>
          <w:color w:val="000000"/>
          <w:sz w:val="28"/>
          <w:szCs w:val="28"/>
        </w:rPr>
        <w:t xml:space="preserve"> в </w:t>
      </w:r>
      <w:r w:rsidR="004D0B39" w:rsidRPr="004D0B39">
        <w:rPr>
          <w:b/>
          <w:color w:val="000000"/>
          <w:sz w:val="28"/>
          <w:szCs w:val="28"/>
        </w:rPr>
        <w:t>стационарном отделении «Социальная гостиница» муниципального бюджетного учреждения «Комплексный центр социального обслуживания населения»</w:t>
      </w:r>
      <w:r w:rsidR="00F74EDB">
        <w:rPr>
          <w:b/>
          <w:color w:val="000000"/>
          <w:sz w:val="28"/>
          <w:szCs w:val="28"/>
        </w:rPr>
        <w:t xml:space="preserve"> Куйбышевского ра</w:t>
      </w:r>
      <w:r w:rsidR="004D0B39" w:rsidRPr="004D0B39">
        <w:rPr>
          <w:b/>
          <w:color w:val="000000"/>
          <w:sz w:val="28"/>
          <w:szCs w:val="28"/>
        </w:rPr>
        <w:t>й</w:t>
      </w:r>
      <w:r w:rsidR="00F74EDB">
        <w:rPr>
          <w:b/>
          <w:color w:val="000000"/>
          <w:sz w:val="28"/>
          <w:szCs w:val="28"/>
        </w:rPr>
        <w:t>о</w:t>
      </w:r>
      <w:r w:rsidR="004D0B39" w:rsidRPr="004D0B39">
        <w:rPr>
          <w:b/>
          <w:color w:val="000000"/>
          <w:sz w:val="28"/>
          <w:szCs w:val="28"/>
        </w:rPr>
        <w:t>на</w:t>
      </w:r>
    </w:p>
    <w:p w:rsidR="002C4FFB" w:rsidRPr="004D0B39" w:rsidRDefault="002C4FFB" w:rsidP="004D0B39">
      <w:pPr>
        <w:jc w:val="center"/>
        <w:rPr>
          <w:b/>
          <w:color w:val="000000"/>
          <w:sz w:val="28"/>
          <w:szCs w:val="28"/>
        </w:rPr>
      </w:pPr>
    </w:p>
    <w:p w:rsidR="002C4FFB" w:rsidRDefault="002C4FFB" w:rsidP="002C4FFB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Социально-бытовые услуги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Предоставление площади жилых помещений согласно утвержденным нормативам;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Обеспечение мебелью согласно утвержденным нормативам;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Обеспечение мягким инвентарём (постельными принадлежностями) согласно утвержденным нормативам;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Оказание социально-бытовых услуг индивидуально обслуживающего и гигиенического характера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стирка постельного, нательного белья, одежды машинным способом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глажка постельного, нательного белья, одежды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замена постельного белья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Ремонт одежды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bCs/>
          <w:sz w:val="28"/>
          <w:szCs w:val="28"/>
        </w:rPr>
        <w:t>Влажная уборка помещений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Оценка способности к самообслуживанию, составление индивидуального плана социального обслуживания</w:t>
      </w:r>
    </w:p>
    <w:p w:rsidR="002C4FFB" w:rsidRDefault="002C4FFB" w:rsidP="002C4FFB">
      <w:pPr>
        <w:ind w:left="36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Социально – медицинские  услуги 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Оказание первичной медико-санитарной помощи</w:t>
      </w:r>
    </w:p>
    <w:p w:rsidR="002C4FFB" w:rsidRDefault="002C4FFB" w:rsidP="002C4FF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 xml:space="preserve">Содействие в прохождении диспансеризации </w:t>
      </w:r>
      <w:r>
        <w:rPr>
          <w:color w:val="000000"/>
          <w:sz w:val="28"/>
          <w:szCs w:val="28"/>
        </w:rPr>
        <w:t>(в том числе организация приема врачами-специалистами в учреждении, запись на прием к врачам-специалистам в медицинскую организацию, содействие в проведение профилактических прививок</w:t>
      </w:r>
      <w:r>
        <w:rPr>
          <w:sz w:val="28"/>
          <w:szCs w:val="28"/>
        </w:rPr>
        <w:t>:</w:t>
      </w:r>
      <w:proofErr w:type="gramEnd"/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предварительная запись в медицинскую организацию для прохождения диспансеризации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содействие в проведении профилактических прививок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осуществление запросов об анамнезе жизни, профилактических прививках, перенесённых заболеваниях с предыдущих мест жительства ребёнка</w:t>
      </w:r>
    </w:p>
    <w:p w:rsidR="002C4FFB" w:rsidRDefault="002C4FFB" w:rsidP="002C4FFB">
      <w:pPr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стационарных условиях, вызов врача):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предварительная запись, оформление документов на госпитализацию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bCs/>
          <w:sz w:val="28"/>
          <w:szCs w:val="28"/>
        </w:rPr>
        <w:t>посещение в случае госпитализации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проведение занятий, мероприятий, направленных на формирование         здорового образа    жизни</w:t>
      </w:r>
    </w:p>
    <w:p w:rsidR="002C4FFB" w:rsidRDefault="002C4FFB" w:rsidP="002C4FFB">
      <w:pPr>
        <w:ind w:left="330"/>
        <w:jc w:val="both"/>
        <w:rPr>
          <w:b/>
          <w:color w:val="000000"/>
          <w:sz w:val="28"/>
          <w:szCs w:val="28"/>
        </w:rPr>
      </w:pPr>
      <w:proofErr w:type="gramStart"/>
      <w:r>
        <w:rPr>
          <w:sz w:val="28"/>
          <w:szCs w:val="28"/>
        </w:rPr>
        <w:t xml:space="preserve">Содействие в оказании стоматологической помощи </w:t>
      </w:r>
      <w:r>
        <w:rPr>
          <w:color w:val="000000"/>
          <w:sz w:val="28"/>
          <w:szCs w:val="28"/>
        </w:rPr>
        <w:t>(в том числе предварительная              запись на прием, организация приема стоматолога в учреждении при наличии   стоматологического кабинета в учреждении</w:t>
      </w:r>
      <w:proofErr w:type="gramEnd"/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предварительная запись в лечебно – профилактическое учреждение (при отсутствии                  в  учреждении стоматологического кабинета)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proofErr w:type="gramStart"/>
      <w:r>
        <w:rPr>
          <w:sz w:val="28"/>
          <w:szCs w:val="28"/>
        </w:rPr>
        <w:t xml:space="preserve">Консультирование по социально-медицинским вопросам </w:t>
      </w:r>
      <w:r>
        <w:rPr>
          <w:color w:val="000000"/>
          <w:sz w:val="28"/>
          <w:szCs w:val="28"/>
        </w:rPr>
        <w:t>(в том числе вопросам поддержания и сохранения здоровья получателей социальных услуг, проведения оздоровительных мероприятий</w:t>
      </w:r>
      <w:proofErr w:type="gramEnd"/>
    </w:p>
    <w:p w:rsidR="002C4FFB" w:rsidRDefault="002C4FFB" w:rsidP="002C4FF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Социально – психологические  услуги</w:t>
      </w:r>
    </w:p>
    <w:p w:rsidR="002C4FFB" w:rsidRDefault="002C4FFB" w:rsidP="002C4FFB">
      <w:pPr>
        <w:jc w:val="both"/>
        <w:rPr>
          <w:sz w:val="28"/>
          <w:szCs w:val="28"/>
        </w:rPr>
      </w:pPr>
      <w:r>
        <w:rPr>
          <w:sz w:val="28"/>
          <w:szCs w:val="28"/>
        </w:rPr>
        <w:t>Психологическая диагностика и обследование личности: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тестирование  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подготовка характеристик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подготовка характеристик</w:t>
      </w:r>
    </w:p>
    <w:p w:rsidR="002C4FFB" w:rsidRDefault="002C4FFB" w:rsidP="002C4F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Социально психологическое консультирование, в том числе по вопросам внутрисемейных отношений: 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консультация психолога</w:t>
      </w:r>
    </w:p>
    <w:p w:rsidR="002C4FFB" w:rsidRDefault="002C4FFB" w:rsidP="002C4FFB">
      <w:p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Психологическая коррекция: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proofErr w:type="spellStart"/>
      <w:r>
        <w:rPr>
          <w:sz w:val="28"/>
          <w:szCs w:val="28"/>
        </w:rPr>
        <w:t>психокоррекционное</w:t>
      </w:r>
      <w:proofErr w:type="spellEnd"/>
      <w:r>
        <w:rPr>
          <w:sz w:val="28"/>
          <w:szCs w:val="28"/>
        </w:rPr>
        <w:t xml:space="preserve"> занятие (индивидуальное)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психологический тренинг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психологическая помощь, в том числе экстренная психологическая помощь</w:t>
      </w:r>
    </w:p>
    <w:p w:rsidR="002C4FFB" w:rsidRDefault="002C4FFB" w:rsidP="002C4FFB">
      <w:pPr>
        <w:jc w:val="both"/>
        <w:rPr>
          <w:b/>
          <w:color w:val="000000"/>
          <w:sz w:val="28"/>
          <w:szCs w:val="28"/>
        </w:rPr>
      </w:pPr>
      <w:proofErr w:type="gramStart"/>
      <w:r>
        <w:rPr>
          <w:b/>
          <w:sz w:val="28"/>
          <w:szCs w:val="28"/>
        </w:rPr>
        <w:t>Социально – педагогические у слуги</w:t>
      </w:r>
      <w:proofErr w:type="gramEnd"/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организация досуга и отдыха (праздники, экскурсии и другие культурные мероприятия, в том числе в группах </w:t>
      </w:r>
      <w:proofErr w:type="spellStart"/>
      <w:r>
        <w:rPr>
          <w:sz w:val="28"/>
          <w:szCs w:val="28"/>
        </w:rPr>
        <w:t>взаимоподдержки</w:t>
      </w:r>
      <w:proofErr w:type="spellEnd"/>
      <w:r>
        <w:rPr>
          <w:sz w:val="28"/>
          <w:szCs w:val="28"/>
        </w:rPr>
        <w:t>, клубах общения), формирование позитивных интересов: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организация и проведение культурно-развлекательной программы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содействие  в коллективном посещении театров, выставок, экскурсий, музеев, культурных мероприятий    (приобретение билетов для группы из 5 человек)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содействие  в коллективном посещении театров, выставок, экскурсий, музеев, культурных мероприятий    (приобретение билетов для группы из 5 человек)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организация и </w:t>
      </w:r>
      <w:proofErr w:type="gramStart"/>
      <w:r>
        <w:rPr>
          <w:sz w:val="28"/>
          <w:szCs w:val="28"/>
        </w:rPr>
        <w:t>проведении</w:t>
      </w:r>
      <w:proofErr w:type="gramEnd"/>
      <w:r>
        <w:rPr>
          <w:sz w:val="28"/>
          <w:szCs w:val="28"/>
        </w:rPr>
        <w:t xml:space="preserve"> клубной и кружковой работы для формирования и развития позитивных интересов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предоставление печатных изданий, настольных игр</w:t>
      </w:r>
    </w:p>
    <w:p w:rsidR="002C4FFB" w:rsidRDefault="002C4FFB" w:rsidP="002C4FFB">
      <w:pPr>
        <w:jc w:val="both"/>
        <w:rPr>
          <w:sz w:val="28"/>
          <w:szCs w:val="28"/>
        </w:rPr>
      </w:pPr>
      <w:r>
        <w:rPr>
          <w:sz w:val="28"/>
          <w:szCs w:val="28"/>
        </w:rPr>
        <w:t>Социально-педагогическая коррекция, включая диагностику и консультирование: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тестирование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коррекционное занятие (групповое)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коррекционное занятие (индивидуальное)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оказание помощи в приготовлении домашнего задания по школьной программе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консультация педагога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содействие в восстановлении утраченных контактов и связи с семьей, внутри семьи</w:t>
      </w:r>
    </w:p>
    <w:p w:rsidR="002C4FFB" w:rsidRDefault="002C4FFB" w:rsidP="002C4FFB">
      <w:pPr>
        <w:ind w:left="330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Социально-трудовые услуги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оказание помощи в трудоустройстве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консультирование по выбору профессии в соответствии с физическими возможностями и умственными способностями </w:t>
      </w:r>
    </w:p>
    <w:p w:rsidR="002C4FFB" w:rsidRDefault="002C4FFB" w:rsidP="002C4FFB">
      <w:pPr>
        <w:ind w:left="330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Социально-правовые услуги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оказание помощи в оформлении и восстановлении документов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оказание помощи в получении юридических услуг (в том числе консультирование)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услуги по защите прав и законных интересов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содействие в оформлении регистрации по месту пребывания в отделах УФМС России  по   Новосибирской области  в районе по месту нахождения  учреждения </w:t>
      </w:r>
    </w:p>
    <w:p w:rsidR="002C4FFB" w:rsidRDefault="002C4FFB" w:rsidP="002C4FFB">
      <w:pPr>
        <w:ind w:left="330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Услуги в целях повышения коммуникативного потенциала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обучение навыкам самообслуживания, поведения в быту и общественных местах, пользованию социальными инфраструктурами, транспортом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индивидуальное занятие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групповое занятие</w:t>
      </w:r>
    </w:p>
    <w:p w:rsidR="002C4FFB" w:rsidRDefault="002C4FFB" w:rsidP="002C4FFB">
      <w:pPr>
        <w:jc w:val="both"/>
        <w:rPr>
          <w:b/>
          <w:color w:val="000000"/>
          <w:sz w:val="28"/>
          <w:szCs w:val="28"/>
        </w:rPr>
      </w:pPr>
    </w:p>
    <w:p w:rsidR="009D782F" w:rsidRPr="00A84AAD" w:rsidRDefault="009D782F" w:rsidP="009D782F">
      <w:pPr>
        <w:rPr>
          <w:color w:val="000000"/>
        </w:rPr>
      </w:pPr>
    </w:p>
    <w:sectPr w:rsidR="009D782F" w:rsidRPr="00A84AAD" w:rsidSect="003274E2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22BFE"/>
    <w:multiLevelType w:val="hybridMultilevel"/>
    <w:tmpl w:val="3F2A9BF0"/>
    <w:lvl w:ilvl="0" w:tplc="10108130">
      <w:start w:val="1"/>
      <w:numFmt w:val="bullet"/>
      <w:lvlText w:val=""/>
      <w:lvlJc w:val="left"/>
      <w:pPr>
        <w:ind w:left="69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782F"/>
    <w:rsid w:val="00021F96"/>
    <w:rsid w:val="002760E8"/>
    <w:rsid w:val="002C4FFB"/>
    <w:rsid w:val="00315A1F"/>
    <w:rsid w:val="003274E2"/>
    <w:rsid w:val="004D0B39"/>
    <w:rsid w:val="007D4353"/>
    <w:rsid w:val="0082717A"/>
    <w:rsid w:val="009D782F"/>
    <w:rsid w:val="00A729EE"/>
    <w:rsid w:val="00C048B1"/>
    <w:rsid w:val="00E92CDE"/>
    <w:rsid w:val="00F74E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82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D782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D782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">
    <w:name w:val="Без интервала1"/>
    <w:rsid w:val="009D782F"/>
    <w:rPr>
      <w:sz w:val="22"/>
      <w:szCs w:val="22"/>
      <w:lang w:eastAsia="en-US"/>
    </w:rPr>
  </w:style>
  <w:style w:type="paragraph" w:customStyle="1" w:styleId="Char">
    <w:name w:val="Char Знак Знак"/>
    <w:basedOn w:val="a"/>
    <w:rsid w:val="009D78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1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709</Words>
  <Characters>4043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5</cp:revision>
  <dcterms:created xsi:type="dcterms:W3CDTF">2017-04-26T05:38:00Z</dcterms:created>
  <dcterms:modified xsi:type="dcterms:W3CDTF">2017-04-27T08:25:00Z</dcterms:modified>
</cp:coreProperties>
</file>